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EA" w:rsidRPr="000A2A8D" w:rsidRDefault="00E9310A" w:rsidP="000A2A8D">
      <w:pPr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 w:rsidRPr="000A2A8D">
        <w:rPr>
          <w:rFonts w:ascii="PT Astra Serif" w:hAnsi="PT Astra Serif"/>
          <w:b/>
          <w:sz w:val="26"/>
          <w:szCs w:val="26"/>
        </w:rPr>
        <w:t>ТЕКСТ ОБЪЯВЛЕНИЯ</w:t>
      </w:r>
    </w:p>
    <w:p w:rsidR="001317EA" w:rsidRPr="000A2A8D" w:rsidRDefault="001317EA" w:rsidP="000A2A8D">
      <w:pPr>
        <w:jc w:val="center"/>
        <w:rPr>
          <w:rFonts w:ascii="PT Astra Serif" w:hAnsi="PT Astra Serif"/>
          <w:b/>
          <w:sz w:val="26"/>
          <w:szCs w:val="26"/>
        </w:rPr>
      </w:pPr>
    </w:p>
    <w:p w:rsidR="001317EA" w:rsidRPr="000A2A8D" w:rsidRDefault="00E9310A" w:rsidP="000A2A8D">
      <w:pPr>
        <w:jc w:val="center"/>
        <w:rPr>
          <w:rFonts w:ascii="PT Astra Serif" w:hAnsi="PT Astra Serif"/>
          <w:b/>
          <w:sz w:val="26"/>
          <w:szCs w:val="26"/>
        </w:rPr>
      </w:pPr>
      <w:r w:rsidRPr="000A2A8D">
        <w:rPr>
          <w:rFonts w:ascii="PT Astra Serif" w:hAnsi="PT Astra Serif"/>
          <w:b/>
          <w:sz w:val="26"/>
          <w:szCs w:val="26"/>
        </w:rPr>
        <w:t>О предоставлении в аренду земельного участка</w:t>
      </w:r>
      <w:r w:rsidR="001A233E" w:rsidRPr="000A2A8D">
        <w:rPr>
          <w:rFonts w:ascii="PT Astra Serif" w:hAnsi="PT Astra Serif"/>
          <w:b/>
          <w:sz w:val="26"/>
          <w:szCs w:val="26"/>
        </w:rPr>
        <w:t xml:space="preserve"> </w:t>
      </w:r>
      <w:r w:rsidRPr="000A2A8D">
        <w:rPr>
          <w:rFonts w:ascii="PT Astra Serif" w:hAnsi="PT Astra Serif"/>
          <w:b/>
          <w:sz w:val="26"/>
          <w:szCs w:val="26"/>
        </w:rPr>
        <w:t xml:space="preserve">площадью </w:t>
      </w:r>
      <w:r w:rsidR="000833A2" w:rsidRPr="000A2A8D">
        <w:rPr>
          <w:rFonts w:ascii="PT Astra Serif" w:hAnsi="PT Astra Serif"/>
          <w:b/>
          <w:sz w:val="26"/>
          <w:szCs w:val="26"/>
        </w:rPr>
        <w:t>230 815</w:t>
      </w:r>
      <w:r w:rsidRPr="000A2A8D">
        <w:rPr>
          <w:rFonts w:ascii="PT Astra Serif" w:hAnsi="PT Astra Serif"/>
          <w:b/>
          <w:sz w:val="26"/>
          <w:szCs w:val="26"/>
        </w:rPr>
        <w:t xml:space="preserve"> кв. м</w:t>
      </w:r>
      <w:r w:rsidR="000A2A8D">
        <w:rPr>
          <w:rFonts w:ascii="PT Astra Serif" w:hAnsi="PT Astra Serif"/>
          <w:b/>
          <w:sz w:val="26"/>
          <w:szCs w:val="26"/>
        </w:rPr>
        <w:br/>
      </w:r>
      <w:r w:rsidR="001A233E" w:rsidRPr="000A2A8D">
        <w:rPr>
          <w:rFonts w:ascii="PT Astra Serif" w:hAnsi="PT Astra Serif"/>
          <w:b/>
          <w:sz w:val="26"/>
          <w:szCs w:val="26"/>
        </w:rPr>
        <w:t>под пашню (для осуществления крест</w:t>
      </w:r>
      <w:r w:rsidR="000A2A8D">
        <w:rPr>
          <w:rFonts w:ascii="PT Astra Serif" w:hAnsi="PT Astra Serif"/>
          <w:b/>
          <w:sz w:val="26"/>
          <w:szCs w:val="26"/>
        </w:rPr>
        <w:t>ьянским (фермерским) хозяйством</w:t>
      </w:r>
      <w:r w:rsidR="000A2A8D">
        <w:rPr>
          <w:rFonts w:ascii="PT Astra Serif" w:hAnsi="PT Astra Serif"/>
          <w:b/>
          <w:sz w:val="26"/>
          <w:szCs w:val="26"/>
        </w:rPr>
        <w:br/>
      </w:r>
      <w:r w:rsidR="001A233E" w:rsidRPr="000A2A8D">
        <w:rPr>
          <w:rFonts w:ascii="PT Astra Serif" w:hAnsi="PT Astra Serif"/>
          <w:b/>
          <w:sz w:val="26"/>
          <w:szCs w:val="26"/>
        </w:rPr>
        <w:t>его деятельности)</w:t>
      </w:r>
      <w:r w:rsidRPr="000A2A8D">
        <w:rPr>
          <w:rFonts w:ascii="PT Astra Serif" w:hAnsi="PT Astra Serif"/>
          <w:b/>
          <w:sz w:val="26"/>
          <w:szCs w:val="26"/>
        </w:rPr>
        <w:t xml:space="preserve">, местоположение: муниципальное образование г. Тула, </w:t>
      </w:r>
      <w:r w:rsidR="000833A2" w:rsidRPr="000A2A8D">
        <w:rPr>
          <w:rFonts w:ascii="PT Astra Serif" w:hAnsi="PT Astra Serif"/>
          <w:b/>
          <w:sz w:val="26"/>
          <w:szCs w:val="26"/>
        </w:rPr>
        <w:t xml:space="preserve">севернее дер. </w:t>
      </w:r>
      <w:proofErr w:type="spellStart"/>
      <w:r w:rsidR="000833A2" w:rsidRPr="000A2A8D">
        <w:rPr>
          <w:rFonts w:ascii="PT Astra Serif" w:hAnsi="PT Astra Serif"/>
          <w:b/>
          <w:sz w:val="26"/>
          <w:szCs w:val="26"/>
        </w:rPr>
        <w:t>Малахово</w:t>
      </w:r>
      <w:proofErr w:type="spellEnd"/>
    </w:p>
    <w:p w:rsidR="001317EA" w:rsidRPr="000A2A8D" w:rsidRDefault="001317EA" w:rsidP="000A2A8D">
      <w:pPr>
        <w:jc w:val="center"/>
        <w:rPr>
          <w:rFonts w:ascii="PT Astra Serif" w:hAnsi="PT Astra Serif"/>
          <w:b/>
          <w:sz w:val="26"/>
          <w:szCs w:val="26"/>
        </w:rPr>
      </w:pPr>
    </w:p>
    <w:p w:rsidR="001317EA" w:rsidRPr="000A2A8D" w:rsidRDefault="00E9310A" w:rsidP="000A2A8D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0A2A8D">
        <w:rPr>
          <w:rFonts w:ascii="PT Astra Serif" w:hAnsi="PT Astra Serif"/>
          <w:sz w:val="26"/>
          <w:szCs w:val="26"/>
        </w:rPr>
        <w:t>В соответствии со статьей 39.18 Земельного кодекса Российской Федерации, Постановлением Правительства Российской Федерации</w:t>
      </w:r>
      <w:r w:rsidR="000A2A8D">
        <w:rPr>
          <w:rFonts w:ascii="PT Astra Serif" w:hAnsi="PT Astra Serif"/>
          <w:sz w:val="26"/>
          <w:szCs w:val="26"/>
        </w:rPr>
        <w:t xml:space="preserve"> </w:t>
      </w:r>
      <w:r w:rsidR="007C5EE5">
        <w:rPr>
          <w:rFonts w:ascii="PT Astra Serif" w:hAnsi="PT Astra Serif"/>
          <w:sz w:val="26"/>
          <w:szCs w:val="26"/>
        </w:rPr>
        <w:t>от 9 апреля 2022 года</w:t>
      </w:r>
      <w:r w:rsidR="007C5EE5">
        <w:rPr>
          <w:rFonts w:ascii="PT Astra Serif" w:hAnsi="PT Astra Serif"/>
          <w:sz w:val="26"/>
          <w:szCs w:val="26"/>
        </w:rPr>
        <w:br/>
      </w:r>
      <w:r w:rsidRPr="000A2A8D">
        <w:rPr>
          <w:rFonts w:ascii="PT Astra Serif" w:hAnsi="PT Astra Serif"/>
          <w:sz w:val="26"/>
          <w:szCs w:val="26"/>
        </w:rPr>
        <w:t>№ 629 «Об особенностях регулирования земельных отношений в Российской Федерации в 2022</w:t>
      </w:r>
      <w:r w:rsidR="000A2A8D">
        <w:rPr>
          <w:rFonts w:ascii="PT Astra Serif" w:hAnsi="PT Astra Serif"/>
          <w:sz w:val="26"/>
          <w:szCs w:val="26"/>
        </w:rPr>
        <w:t xml:space="preserve"> и 2023 годах</w:t>
      </w:r>
      <w:r w:rsidRPr="000A2A8D">
        <w:rPr>
          <w:rFonts w:ascii="PT Astra Serif" w:hAnsi="PT Astra Serif"/>
          <w:sz w:val="26"/>
          <w:szCs w:val="26"/>
        </w:rPr>
        <w:t>» министерство имущественных и земельных отношений Тульской области сообщает</w:t>
      </w:r>
      <w:r w:rsidR="000A2A8D">
        <w:rPr>
          <w:rFonts w:ascii="PT Astra Serif" w:hAnsi="PT Astra Serif"/>
          <w:sz w:val="26"/>
          <w:szCs w:val="26"/>
        </w:rPr>
        <w:t xml:space="preserve"> </w:t>
      </w:r>
      <w:r w:rsidR="00C25127" w:rsidRPr="000A2A8D">
        <w:rPr>
          <w:rFonts w:ascii="PT Astra Serif" w:hAnsi="PT Astra Serif"/>
          <w:sz w:val="26"/>
          <w:szCs w:val="26"/>
        </w:rPr>
        <w:t xml:space="preserve">о </w:t>
      </w:r>
      <w:r w:rsidRPr="000A2A8D">
        <w:rPr>
          <w:rFonts w:ascii="PT Astra Serif" w:hAnsi="PT Astra Serif"/>
          <w:sz w:val="26"/>
          <w:szCs w:val="26"/>
        </w:rPr>
        <w:t xml:space="preserve">предоставлении в аренду </w:t>
      </w:r>
      <w:r w:rsidR="001A233E" w:rsidRPr="000A2A8D">
        <w:rPr>
          <w:rFonts w:ascii="PT Astra Serif" w:hAnsi="PT Astra Serif"/>
          <w:sz w:val="26"/>
          <w:szCs w:val="26"/>
        </w:rPr>
        <w:t xml:space="preserve">земельного участка площадью </w:t>
      </w:r>
      <w:r w:rsidR="000833A2" w:rsidRPr="000A2A8D">
        <w:rPr>
          <w:rFonts w:ascii="PT Astra Serif" w:hAnsi="PT Astra Serif"/>
          <w:sz w:val="26"/>
          <w:szCs w:val="26"/>
        </w:rPr>
        <w:t>230 815</w:t>
      </w:r>
      <w:r w:rsidR="001A233E" w:rsidRPr="000A2A8D">
        <w:rPr>
          <w:rFonts w:ascii="PT Astra Serif" w:hAnsi="PT Astra Serif"/>
          <w:sz w:val="26"/>
          <w:szCs w:val="26"/>
        </w:rPr>
        <w:t xml:space="preserve"> кв. м</w:t>
      </w:r>
      <w:r w:rsidR="000A2A8D">
        <w:rPr>
          <w:rFonts w:ascii="PT Astra Serif" w:hAnsi="PT Astra Serif"/>
          <w:sz w:val="26"/>
          <w:szCs w:val="26"/>
        </w:rPr>
        <w:t xml:space="preserve"> </w:t>
      </w:r>
      <w:r w:rsidR="001A233E" w:rsidRPr="000A2A8D">
        <w:rPr>
          <w:rFonts w:ascii="PT Astra Serif" w:hAnsi="PT Astra Serif"/>
          <w:sz w:val="26"/>
          <w:szCs w:val="26"/>
        </w:rPr>
        <w:t>под пашню (для осуществления крестьянским (фермерским) хозяйством</w:t>
      </w:r>
      <w:r w:rsidR="000A2A8D">
        <w:rPr>
          <w:rFonts w:ascii="PT Astra Serif" w:hAnsi="PT Astra Serif"/>
          <w:sz w:val="26"/>
          <w:szCs w:val="26"/>
        </w:rPr>
        <w:t xml:space="preserve"> </w:t>
      </w:r>
      <w:r w:rsidR="001A233E" w:rsidRPr="000A2A8D">
        <w:rPr>
          <w:rFonts w:ascii="PT Astra Serif" w:hAnsi="PT Astra Serif"/>
          <w:sz w:val="26"/>
          <w:szCs w:val="26"/>
        </w:rPr>
        <w:t xml:space="preserve">его деятельности), местоположение: муниципальное образование г. Тула, </w:t>
      </w:r>
      <w:r w:rsidR="000833A2" w:rsidRPr="000A2A8D">
        <w:rPr>
          <w:rFonts w:ascii="PT Astra Serif" w:hAnsi="PT Astra Serif"/>
          <w:sz w:val="26"/>
          <w:szCs w:val="26"/>
        </w:rPr>
        <w:t xml:space="preserve">севернее дер. </w:t>
      </w:r>
      <w:proofErr w:type="spellStart"/>
      <w:r w:rsidR="000833A2" w:rsidRPr="000A2A8D">
        <w:rPr>
          <w:rFonts w:ascii="PT Astra Serif" w:hAnsi="PT Astra Serif"/>
          <w:sz w:val="26"/>
          <w:szCs w:val="26"/>
        </w:rPr>
        <w:t>Малахово</w:t>
      </w:r>
      <w:proofErr w:type="spellEnd"/>
      <w:r w:rsidRPr="000A2A8D">
        <w:rPr>
          <w:rFonts w:ascii="PT Astra Serif" w:hAnsi="PT Astra Serif"/>
          <w:sz w:val="26"/>
          <w:szCs w:val="26"/>
        </w:rPr>
        <w:t>.</w:t>
      </w:r>
    </w:p>
    <w:p w:rsidR="001A233E" w:rsidRPr="000A2A8D" w:rsidRDefault="00E9310A" w:rsidP="000A2A8D">
      <w:pPr>
        <w:ind w:firstLine="709"/>
        <w:jc w:val="both"/>
        <w:rPr>
          <w:rFonts w:ascii="PT Astra Serif" w:hAnsi="PT Astra Serif"/>
          <w:bCs/>
          <w:color w:val="000000" w:themeColor="text1"/>
          <w:sz w:val="26"/>
          <w:szCs w:val="26"/>
        </w:rPr>
      </w:pPr>
      <w:r w:rsidRPr="000A2A8D">
        <w:rPr>
          <w:rFonts w:ascii="PT Astra Serif" w:hAnsi="PT Astra Serif"/>
          <w:bCs/>
          <w:color w:val="000000" w:themeColor="text1"/>
          <w:sz w:val="26"/>
          <w:szCs w:val="26"/>
        </w:rPr>
        <w:t>Земельный участок расположен в гра</w:t>
      </w:r>
      <w:r w:rsidR="001A233E" w:rsidRPr="000A2A8D">
        <w:rPr>
          <w:rFonts w:ascii="PT Astra Serif" w:hAnsi="PT Astra Serif"/>
          <w:bCs/>
          <w:color w:val="000000" w:themeColor="text1"/>
          <w:sz w:val="26"/>
          <w:szCs w:val="26"/>
        </w:rPr>
        <w:t xml:space="preserve">нице </w:t>
      </w:r>
      <w:proofErr w:type="spellStart"/>
      <w:r w:rsidR="001A233E" w:rsidRPr="000A2A8D">
        <w:rPr>
          <w:rFonts w:ascii="PT Astra Serif" w:hAnsi="PT Astra Serif"/>
          <w:bCs/>
          <w:color w:val="000000" w:themeColor="text1"/>
          <w:sz w:val="26"/>
          <w:szCs w:val="26"/>
        </w:rPr>
        <w:t>приаэродромной</w:t>
      </w:r>
      <w:proofErr w:type="spellEnd"/>
      <w:r w:rsidR="001A233E" w:rsidRPr="000A2A8D">
        <w:rPr>
          <w:rFonts w:ascii="PT Astra Serif" w:hAnsi="PT Astra Serif"/>
          <w:bCs/>
          <w:color w:val="000000" w:themeColor="text1"/>
          <w:sz w:val="26"/>
          <w:szCs w:val="26"/>
        </w:rPr>
        <w:t xml:space="preserve"> территории.</w:t>
      </w:r>
    </w:p>
    <w:p w:rsidR="000A2A8D" w:rsidRPr="000A2A8D" w:rsidRDefault="000A2A8D" w:rsidP="000A2A8D">
      <w:pPr>
        <w:ind w:firstLine="709"/>
        <w:jc w:val="both"/>
        <w:rPr>
          <w:rFonts w:ascii="PT Astra Serif" w:hAnsi="PT Astra Serif"/>
          <w:bCs/>
          <w:color w:val="000000" w:themeColor="text1"/>
          <w:sz w:val="26"/>
          <w:szCs w:val="26"/>
        </w:rPr>
      </w:pPr>
      <w:r w:rsidRPr="000A2A8D">
        <w:rPr>
          <w:rFonts w:ascii="PT Astra Serif" w:hAnsi="PT Astra Serif"/>
          <w:sz w:val="26"/>
          <w:szCs w:val="26"/>
        </w:rPr>
        <w:t xml:space="preserve">Заявления о намерении участвовать в аукционе на право заключения договора аренды земельного участка могут подать </w:t>
      </w:r>
      <w:r w:rsidRPr="000A2A8D">
        <w:rPr>
          <w:rFonts w:ascii="PT Astra Serif" w:hAnsi="PT Astra Serif"/>
          <w:color w:val="000000" w:themeColor="text1"/>
          <w:sz w:val="26"/>
          <w:szCs w:val="26"/>
        </w:rPr>
        <w:t>участники программы государственной поддержки (получател</w:t>
      </w:r>
      <w:r w:rsidR="007C5EE5">
        <w:rPr>
          <w:rFonts w:ascii="PT Astra Serif" w:hAnsi="PT Astra Serif"/>
          <w:color w:val="000000" w:themeColor="text1"/>
          <w:sz w:val="26"/>
          <w:szCs w:val="26"/>
        </w:rPr>
        <w:t>и</w:t>
      </w:r>
      <w:r w:rsidRPr="000A2A8D">
        <w:rPr>
          <w:rFonts w:ascii="PT Astra Serif" w:hAnsi="PT Astra Serif"/>
          <w:color w:val="000000" w:themeColor="text1"/>
          <w:sz w:val="26"/>
          <w:szCs w:val="26"/>
        </w:rPr>
        <w:t xml:space="preserve"> субсидии из бюджета Тульской области – юридическое лицо (за исключением государственного учреждения), индивидуальный </w:t>
      </w:r>
      <w:r w:rsidR="007C5EE5">
        <w:rPr>
          <w:rFonts w:ascii="PT Astra Serif" w:hAnsi="PT Astra Serif"/>
          <w:color w:val="000000" w:themeColor="text1"/>
          <w:sz w:val="26"/>
          <w:szCs w:val="26"/>
        </w:rPr>
        <w:t>предприниматель, физическое лиц</w:t>
      </w:r>
      <w:r w:rsidRPr="000A2A8D">
        <w:rPr>
          <w:rFonts w:ascii="PT Astra Serif" w:hAnsi="PT Astra Serif"/>
          <w:color w:val="000000" w:themeColor="text1"/>
          <w:sz w:val="26"/>
          <w:szCs w:val="26"/>
        </w:rPr>
        <w:t xml:space="preserve">о –производитель товаров, работ, услуг на возмещение затрат (недополученных </w:t>
      </w:r>
      <w:r>
        <w:rPr>
          <w:rFonts w:ascii="PT Astra Serif" w:hAnsi="PT Astra Serif"/>
          <w:color w:val="000000" w:themeColor="text1"/>
          <w:sz w:val="26"/>
          <w:szCs w:val="26"/>
        </w:rPr>
        <w:t>доходов) в связи</w:t>
      </w:r>
      <w:r w:rsidR="007C5EE5">
        <w:rPr>
          <w:rFonts w:ascii="PT Astra Serif" w:hAnsi="PT Astra Serif"/>
          <w:color w:val="000000" w:themeColor="text1"/>
          <w:sz w:val="26"/>
          <w:szCs w:val="26"/>
        </w:rPr>
        <w:br/>
      </w:r>
      <w:r w:rsidRPr="000A2A8D">
        <w:rPr>
          <w:rFonts w:ascii="PT Astra Serif" w:hAnsi="PT Astra Serif"/>
          <w:color w:val="000000" w:themeColor="text1"/>
          <w:sz w:val="26"/>
          <w:szCs w:val="26"/>
        </w:rPr>
        <w:t>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услуг).</w:t>
      </w:r>
    </w:p>
    <w:p w:rsidR="001317EA" w:rsidRPr="000A2A8D" w:rsidRDefault="00E9310A" w:rsidP="000A2A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2A8D">
        <w:rPr>
          <w:rFonts w:ascii="PT Astra Serif" w:hAnsi="PT Astra Serif"/>
          <w:sz w:val="26"/>
          <w:szCs w:val="26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 w:rsidRPr="000A2A8D">
        <w:rPr>
          <w:rFonts w:ascii="PT Astra Serif" w:hAnsi="PT Astra Serif"/>
          <w:sz w:val="26"/>
          <w:szCs w:val="26"/>
        </w:rPr>
        <w:br/>
        <w:t xml:space="preserve">в разделе «Электронная приемная», направить на официальную почту министерства </w:t>
      </w:r>
      <w:hyperlink r:id="rId5">
        <w:r w:rsidRPr="000A2A8D">
          <w:rPr>
            <w:rFonts w:ascii="PT Astra Serif" w:hAnsi="PT Astra Serif"/>
            <w:sz w:val="26"/>
            <w:szCs w:val="26"/>
            <w:lang w:val="en-US"/>
          </w:rPr>
          <w:t>mizo</w:t>
        </w:r>
        <w:r w:rsidRPr="000A2A8D">
          <w:rPr>
            <w:rFonts w:ascii="PT Astra Serif" w:hAnsi="PT Astra Serif"/>
            <w:sz w:val="26"/>
            <w:szCs w:val="26"/>
          </w:rPr>
          <w:t>@</w:t>
        </w:r>
        <w:r w:rsidRPr="000A2A8D">
          <w:rPr>
            <w:rFonts w:ascii="PT Astra Serif" w:hAnsi="PT Astra Serif"/>
            <w:sz w:val="26"/>
            <w:szCs w:val="26"/>
            <w:lang w:val="en-US"/>
          </w:rPr>
          <w:t>tularegion</w:t>
        </w:r>
        <w:r w:rsidRPr="000A2A8D">
          <w:rPr>
            <w:rFonts w:ascii="PT Astra Serif" w:hAnsi="PT Astra Serif"/>
            <w:sz w:val="26"/>
            <w:szCs w:val="26"/>
          </w:rPr>
          <w:t>.</w:t>
        </w:r>
        <w:proofErr w:type="spellStart"/>
        <w:r w:rsidRPr="000A2A8D">
          <w:rPr>
            <w:rFonts w:ascii="PT Astra Serif" w:hAnsi="PT Astra Serif"/>
            <w:sz w:val="26"/>
            <w:szCs w:val="26"/>
            <w:lang w:val="en-US"/>
          </w:rPr>
          <w:t>ru</w:t>
        </w:r>
        <w:proofErr w:type="spellEnd"/>
      </w:hyperlink>
      <w:r w:rsidRPr="000A2A8D">
        <w:rPr>
          <w:rFonts w:ascii="PT Astra Serif" w:hAnsi="PT Astra Serif"/>
          <w:sz w:val="26"/>
          <w:szCs w:val="26"/>
        </w:rPr>
        <w:t>, почтовым направлением или подать лично</w:t>
      </w:r>
      <w:r w:rsidRPr="000A2A8D">
        <w:rPr>
          <w:rFonts w:ascii="PT Astra Serif" w:hAnsi="PT Astra Serif"/>
          <w:sz w:val="26"/>
          <w:szCs w:val="26"/>
        </w:rPr>
        <w:br/>
        <w:t>(по предварительной записи по тел. (4872) 24 53 92) по адресу: г. Тула,</w:t>
      </w:r>
      <w:r w:rsidRPr="000A2A8D">
        <w:rPr>
          <w:rFonts w:ascii="PT Astra Serif" w:hAnsi="PT Astra Serif"/>
          <w:sz w:val="26"/>
          <w:szCs w:val="26"/>
        </w:rPr>
        <w:br/>
        <w:t xml:space="preserve">ул. Жаворонкова, дом 2, в течение десяти </w:t>
      </w:r>
      <w:r w:rsidR="000A2A8D" w:rsidRPr="000A2A8D">
        <w:rPr>
          <w:rFonts w:ascii="PT Astra Serif" w:hAnsi="PT Astra Serif"/>
          <w:sz w:val="26"/>
          <w:szCs w:val="26"/>
        </w:rPr>
        <w:t xml:space="preserve">календарных </w:t>
      </w:r>
      <w:r w:rsidRPr="000A2A8D">
        <w:rPr>
          <w:rFonts w:ascii="PT Astra Serif" w:hAnsi="PT Astra Serif"/>
          <w:sz w:val="26"/>
          <w:szCs w:val="26"/>
        </w:rPr>
        <w:t>дней со дня публикации.</w:t>
      </w:r>
    </w:p>
    <w:p w:rsidR="001317EA" w:rsidRPr="000A2A8D" w:rsidRDefault="00E9310A" w:rsidP="000A2A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2A8D">
        <w:rPr>
          <w:rFonts w:ascii="PT Astra Serif" w:hAnsi="PT Astra Serif"/>
          <w:sz w:val="26"/>
          <w:szCs w:val="26"/>
        </w:rPr>
        <w:t>В заявлении указываются:</w:t>
      </w:r>
    </w:p>
    <w:p w:rsidR="001317EA" w:rsidRPr="000A2A8D" w:rsidRDefault="00E9310A" w:rsidP="000A2A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2A8D">
        <w:rPr>
          <w:rFonts w:ascii="PT Astra Serif" w:hAnsi="PT Astra Serif"/>
          <w:sz w:val="26"/>
          <w:szCs w:val="26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1317EA" w:rsidRPr="000A2A8D" w:rsidRDefault="00E9310A" w:rsidP="000A2A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2A8D">
        <w:rPr>
          <w:rFonts w:ascii="PT Astra Serif" w:hAnsi="PT Astra Serif"/>
          <w:sz w:val="26"/>
          <w:szCs w:val="26"/>
        </w:rPr>
        <w:t>- дата и место публикации;</w:t>
      </w:r>
    </w:p>
    <w:p w:rsidR="001317EA" w:rsidRPr="000A2A8D" w:rsidRDefault="00E9310A" w:rsidP="000A2A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2A8D">
        <w:rPr>
          <w:rFonts w:ascii="PT Astra Serif" w:hAnsi="PT Astra Serif"/>
          <w:sz w:val="26"/>
          <w:szCs w:val="26"/>
        </w:rPr>
        <w:t>- кадастровый номер земельного участка, его площадь, местоположение;</w:t>
      </w:r>
    </w:p>
    <w:p w:rsidR="001317EA" w:rsidRPr="000A2A8D" w:rsidRDefault="00E9310A" w:rsidP="000A2A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2A8D">
        <w:rPr>
          <w:rFonts w:ascii="PT Astra Serif" w:hAnsi="PT Astra Serif"/>
          <w:sz w:val="26"/>
          <w:szCs w:val="26"/>
        </w:rPr>
        <w:t>- цель использования земельного участка;</w:t>
      </w:r>
    </w:p>
    <w:p w:rsidR="001317EA" w:rsidRPr="000A2A8D" w:rsidRDefault="00E9310A" w:rsidP="000A2A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2A8D">
        <w:rPr>
          <w:rFonts w:ascii="PT Astra Serif" w:hAnsi="PT Astra Serif"/>
          <w:sz w:val="26"/>
          <w:szCs w:val="26"/>
        </w:rPr>
        <w:t>- вид права, на котором заявитель желает приобрести земельный участок;</w:t>
      </w:r>
    </w:p>
    <w:p w:rsidR="001317EA" w:rsidRPr="000A2A8D" w:rsidRDefault="00E9310A" w:rsidP="000A2A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2A8D">
        <w:rPr>
          <w:rFonts w:ascii="PT Astra Serif" w:hAnsi="PT Astra Serif"/>
          <w:sz w:val="26"/>
          <w:szCs w:val="26"/>
        </w:rPr>
        <w:t>- почтовый адрес и (или) адрес электронной почты.</w:t>
      </w:r>
    </w:p>
    <w:p w:rsidR="001317EA" w:rsidRPr="000A2A8D" w:rsidRDefault="001317EA" w:rsidP="000A2A8D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1317EA" w:rsidRPr="000A2A8D" w:rsidRDefault="001317EA" w:rsidP="000A2A8D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1317EA" w:rsidRPr="000A2A8D" w:rsidRDefault="001317EA" w:rsidP="000A2A8D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1317EA" w:rsidRPr="000A2A8D" w:rsidRDefault="001317EA" w:rsidP="000A2A8D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1317EA" w:rsidRPr="000A2A8D" w:rsidRDefault="001317EA" w:rsidP="000A2A8D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1A233E" w:rsidRPr="000A2A8D" w:rsidRDefault="001A233E" w:rsidP="000A2A8D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1A233E" w:rsidRPr="000A2A8D" w:rsidRDefault="001A233E" w:rsidP="000A2A8D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1A233E" w:rsidRPr="000A2A8D" w:rsidRDefault="001A233E" w:rsidP="000A2A8D">
      <w:pPr>
        <w:jc w:val="center"/>
        <w:rPr>
          <w:rFonts w:ascii="PT Astra Serif" w:hAnsi="PT Astra Serif"/>
          <w:b/>
          <w:sz w:val="26"/>
          <w:szCs w:val="26"/>
        </w:rPr>
      </w:pPr>
      <w:r w:rsidRPr="000A2A8D">
        <w:rPr>
          <w:rFonts w:ascii="PT Astra Serif" w:hAnsi="PT Astra Serif"/>
          <w:b/>
          <w:sz w:val="26"/>
          <w:szCs w:val="26"/>
        </w:rPr>
        <w:lastRenderedPageBreak/>
        <w:t xml:space="preserve">О предоставлении в аренду земельного участка площадью </w:t>
      </w:r>
      <w:r w:rsidR="000833A2" w:rsidRPr="000A2A8D">
        <w:rPr>
          <w:rFonts w:ascii="PT Astra Serif" w:hAnsi="PT Astra Serif"/>
          <w:b/>
          <w:sz w:val="26"/>
          <w:szCs w:val="26"/>
        </w:rPr>
        <w:t>230 815</w:t>
      </w:r>
      <w:r w:rsidRPr="000A2A8D">
        <w:rPr>
          <w:rFonts w:ascii="PT Astra Serif" w:hAnsi="PT Astra Serif"/>
          <w:b/>
          <w:sz w:val="26"/>
          <w:szCs w:val="26"/>
        </w:rPr>
        <w:t xml:space="preserve"> кв. м под пашню (для осуществления крестьянским (фермерским) хозяйством его деятельности), местоположение: муниципальное образование г. Тула, </w:t>
      </w:r>
      <w:r w:rsidR="000833A2" w:rsidRPr="000A2A8D">
        <w:rPr>
          <w:rFonts w:ascii="PT Astra Serif" w:hAnsi="PT Astra Serif"/>
          <w:b/>
          <w:sz w:val="26"/>
          <w:szCs w:val="26"/>
        </w:rPr>
        <w:t xml:space="preserve">севернее дер. </w:t>
      </w:r>
      <w:proofErr w:type="spellStart"/>
      <w:r w:rsidR="000833A2" w:rsidRPr="000A2A8D">
        <w:rPr>
          <w:rFonts w:ascii="PT Astra Serif" w:hAnsi="PT Astra Serif"/>
          <w:b/>
          <w:sz w:val="26"/>
          <w:szCs w:val="26"/>
        </w:rPr>
        <w:t>Малахово</w:t>
      </w:r>
      <w:proofErr w:type="spellEnd"/>
    </w:p>
    <w:p w:rsidR="001317EA" w:rsidRPr="000A2A8D" w:rsidRDefault="001317EA" w:rsidP="000A2A8D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1317EA" w:rsidRDefault="000833A2" w:rsidP="000833A2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1E7314F7" wp14:editId="6D53C45F">
            <wp:extent cx="5505222" cy="3800723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857" t="32761" r="30925" b="17336"/>
                    <a:stretch/>
                  </pic:blipFill>
                  <pic:spPr bwMode="auto">
                    <a:xfrm>
                      <a:off x="0" y="0"/>
                      <a:ext cx="5524824" cy="3814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317E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EA"/>
    <w:rsid w:val="000833A2"/>
    <w:rsid w:val="000A2A8D"/>
    <w:rsid w:val="001317EA"/>
    <w:rsid w:val="001A233E"/>
    <w:rsid w:val="002F00D7"/>
    <w:rsid w:val="00304949"/>
    <w:rsid w:val="00466E26"/>
    <w:rsid w:val="007B0357"/>
    <w:rsid w:val="007C5EE5"/>
    <w:rsid w:val="00C25127"/>
    <w:rsid w:val="00E9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5A65B-50E6-4205-AE88-028F9127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3F79-89D1-4F1A-90A8-785F47C6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2023-01-26T11:48:00Z</cp:lastPrinted>
  <dcterms:created xsi:type="dcterms:W3CDTF">2023-01-26T11:48:00Z</dcterms:created>
  <dcterms:modified xsi:type="dcterms:W3CDTF">2023-01-26T11:48:00Z</dcterms:modified>
  <dc:language>ru-RU</dc:language>
</cp:coreProperties>
</file>