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27" w:rsidRDefault="001055C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AD6327" w:rsidRDefault="00AD6327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AD6327" w:rsidRPr="001055C4" w:rsidRDefault="001055C4">
      <w:pPr>
        <w:ind w:firstLine="709"/>
        <w:jc w:val="center"/>
        <w:rPr>
          <w:b/>
          <w:sz w:val="27"/>
          <w:szCs w:val="27"/>
        </w:rPr>
      </w:pPr>
      <w:r w:rsidRPr="001055C4">
        <w:rPr>
          <w:rFonts w:ascii="PT Astra Serif" w:hAnsi="PT Astra Serif"/>
          <w:b/>
          <w:sz w:val="27"/>
          <w:szCs w:val="27"/>
        </w:rPr>
        <w:t xml:space="preserve">О предоставлении в аренду для индивидуального жилищного строительства земельного участка площадью 740 кв. м, расположенного </w:t>
      </w:r>
      <w:r w:rsidRPr="001055C4">
        <w:rPr>
          <w:rFonts w:ascii="PT Astra Serif" w:hAnsi="PT Astra Serif"/>
          <w:b/>
          <w:color w:val="000000"/>
          <w:sz w:val="27"/>
          <w:szCs w:val="27"/>
        </w:rPr>
        <w:t>юго-восточнее земельного участка с кадастровым номером 71:14:040501:1286 в поселке Рассвет</w:t>
      </w:r>
      <w:r w:rsidRPr="001055C4">
        <w:rPr>
          <w:rFonts w:ascii="PT Astra Serif" w:hAnsi="PT Astra Serif"/>
          <w:b/>
          <w:sz w:val="27"/>
          <w:szCs w:val="27"/>
        </w:rPr>
        <w:t xml:space="preserve"> муниципального образования город Тула (@60039)</w:t>
      </w:r>
    </w:p>
    <w:p w:rsidR="00AD6327" w:rsidRDefault="00AD6327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1055C4" w:rsidRPr="001055C4" w:rsidRDefault="001055C4" w:rsidP="001055C4">
      <w:pPr>
        <w:ind w:firstLine="709"/>
        <w:jc w:val="both"/>
        <w:rPr>
          <w:sz w:val="27"/>
          <w:szCs w:val="27"/>
        </w:rPr>
      </w:pPr>
      <w:r w:rsidRPr="001055C4"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от 09.04.2022 N 629 «Об особенностях регулирования земельных отношений в Российской Федерации в 2022 и 2023 годах», министерство имущественных и земельных отношений Тульской области сообщает о предоставлении в аренду для индивидуального жилищного строительства земельного участка площадью 740 кв. м, расположенного </w:t>
      </w:r>
      <w:r w:rsidRPr="001055C4">
        <w:rPr>
          <w:rFonts w:ascii="PT Astra Serif" w:hAnsi="PT Astra Serif"/>
          <w:color w:val="000000"/>
          <w:sz w:val="27"/>
          <w:szCs w:val="27"/>
        </w:rPr>
        <w:t>юго-восточнее земельного участка с кадастровым номером 71:14:040501:1286 в поселке Рассвет</w:t>
      </w:r>
      <w:r w:rsidRPr="001055C4">
        <w:rPr>
          <w:rFonts w:ascii="PT Astra Serif" w:hAnsi="PT Astra Serif"/>
          <w:sz w:val="27"/>
          <w:szCs w:val="27"/>
        </w:rPr>
        <w:t xml:space="preserve"> муниципального образования город Тула (@60039).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испрашиваемый земельный участок расположен в границах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7"/>
          <w:szCs w:val="27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7"/>
          <w:szCs w:val="27"/>
          <w:u w:val="single"/>
        </w:rPr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 w:rsidR="00AD6327" w:rsidRDefault="001055C4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7"/>
          <w:szCs w:val="27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proofErr w:type="spellStart"/>
        <w:r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7"/>
          <w:szCs w:val="27"/>
        </w:rPr>
        <w:t>, почтовым направлением или подать лично</w:t>
      </w:r>
      <w:r>
        <w:rPr>
          <w:rFonts w:ascii="PT Astra Serif" w:hAnsi="PT Astra Serif"/>
          <w:sz w:val="27"/>
          <w:szCs w:val="27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7"/>
          <w:szCs w:val="27"/>
        </w:rPr>
        <w:br/>
        <w:t>ул. Жаворонкова, дом 2, в течение десяти календарных дней со дня публикации.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- почтовый адрес </w:t>
      </w:r>
      <w:r w:rsidR="009B7ACE">
        <w:rPr>
          <w:rFonts w:ascii="PT Astra Serif" w:hAnsi="PT Astra Serif"/>
          <w:sz w:val="27"/>
          <w:szCs w:val="27"/>
        </w:rPr>
        <w:t>и (или) адрес электронной почты.</w:t>
      </w:r>
    </w:p>
    <w:p w:rsidR="009B7ACE" w:rsidRDefault="009B7ACE" w:rsidP="009B7ACE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lastRenderedPageBreak/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9B7ACE" w:rsidRDefault="009B7ACE" w:rsidP="009B7ACE">
      <w:pPr>
        <w:suppressAutoHyphens w:val="0"/>
        <w:rPr>
          <w:sz w:val="27"/>
          <w:szCs w:val="27"/>
        </w:rPr>
        <w:sectPr w:rsidR="009B7ACE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1055C4" w:rsidRPr="001055C4" w:rsidRDefault="001055C4" w:rsidP="001055C4">
      <w:pPr>
        <w:ind w:firstLine="709"/>
        <w:jc w:val="center"/>
        <w:rPr>
          <w:b/>
          <w:sz w:val="27"/>
          <w:szCs w:val="27"/>
        </w:rPr>
      </w:pPr>
      <w:r w:rsidRPr="001055C4"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в аренду для индивидуального жилищного строительства земельного участка площадью 740 кв. м, расположенного </w:t>
      </w:r>
      <w:r w:rsidRPr="001055C4">
        <w:rPr>
          <w:rFonts w:ascii="PT Astra Serif" w:hAnsi="PT Astra Serif"/>
          <w:b/>
          <w:color w:val="000000"/>
          <w:sz w:val="27"/>
          <w:szCs w:val="27"/>
        </w:rPr>
        <w:t>юго-восточнее земельного участка с кадастровым номером 71:14:040501:1286 в поселке Рассвет</w:t>
      </w:r>
      <w:r w:rsidRPr="001055C4">
        <w:rPr>
          <w:rFonts w:ascii="PT Astra Serif" w:hAnsi="PT Astra Serif"/>
          <w:b/>
          <w:sz w:val="27"/>
          <w:szCs w:val="27"/>
        </w:rPr>
        <w:t xml:space="preserve"> муниципального образования город Тула (@60039)</w:t>
      </w:r>
    </w:p>
    <w:p w:rsidR="00AD6327" w:rsidRDefault="00AD632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AD6327" w:rsidRDefault="00AD632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D6327" w:rsidRDefault="001055C4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noProof/>
        </w:rPr>
        <w:drawing>
          <wp:inline distT="0" distB="0" distL="0" distR="0" wp14:anchorId="6B19ACB5" wp14:editId="403436AB">
            <wp:extent cx="4189095" cy="5939790"/>
            <wp:effectExtent l="0" t="0" r="190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909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327" w:rsidSect="001055C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7"/>
    <w:rsid w:val="001055C4"/>
    <w:rsid w:val="00893B15"/>
    <w:rsid w:val="009B7ACE"/>
    <w:rsid w:val="00A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23BA2-1141-4781-AA0C-88FC8D1B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C613-9023-45F0-988C-25347E28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2023-02-01T07:07:00Z</cp:lastPrinted>
  <dcterms:created xsi:type="dcterms:W3CDTF">2023-02-01T07:08:00Z</dcterms:created>
  <dcterms:modified xsi:type="dcterms:W3CDTF">2023-02-01T07:08:00Z</dcterms:modified>
  <dc:language>ru-RU</dc:language>
</cp:coreProperties>
</file>